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1FD" w:rsidRPr="00DE69B1" w:rsidRDefault="002A41FD" w:rsidP="002A41F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69B1">
        <w:rPr>
          <w:rFonts w:ascii="Times New Roman" w:eastAsia="Times New Roman" w:hAnsi="Times New Roman"/>
          <w:b/>
          <w:sz w:val="24"/>
          <w:szCs w:val="24"/>
          <w:lang w:eastAsia="bg-BG"/>
        </w:rPr>
        <w:t>МОТИВИ</w:t>
      </w:r>
    </w:p>
    <w:p w:rsidR="002161DF" w:rsidRPr="00EF2AE0" w:rsidRDefault="0063123C" w:rsidP="002A41F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en-US" w:eastAsia="en-US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към</w:t>
      </w:r>
      <w:r w:rsidR="002A41FD">
        <w:rPr>
          <w:rFonts w:ascii="Times New Roman" w:eastAsia="Times New Roman" w:hAnsi="Times New Roman"/>
          <w:sz w:val="24"/>
          <w:szCs w:val="24"/>
          <w:lang w:eastAsia="bg-BG"/>
        </w:rPr>
        <w:t xml:space="preserve"> п</w:t>
      </w:r>
      <w:r w:rsidR="00E9369F" w:rsidRPr="00EF2AE0">
        <w:rPr>
          <w:rFonts w:ascii="Times New Roman" w:eastAsia="Times New Roman" w:hAnsi="Times New Roman"/>
          <w:sz w:val="24"/>
          <w:szCs w:val="24"/>
          <w:lang w:eastAsia="bg-BG"/>
        </w:rPr>
        <w:t>роект на Устройствен правилник на Лесозащитните станции</w:t>
      </w:r>
    </w:p>
    <w:p w:rsidR="002161DF" w:rsidRPr="009625BD" w:rsidRDefault="002161DF" w:rsidP="002A41FD">
      <w:pPr>
        <w:spacing w:after="0" w:line="240" w:lineRule="atLeast"/>
        <w:ind w:firstLine="64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0B12" w:rsidRDefault="00090B12" w:rsidP="00090B1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Съгласно чл. 161 от Закона за горите, функциите и задачите на структурите и специализираните териториални звена на Изпълнителната агенция по горите</w:t>
      </w:r>
      <w:r w:rsidR="002A41FD">
        <w:rPr>
          <w:rFonts w:ascii="Times New Roman" w:eastAsia="Times New Roman" w:hAnsi="Times New Roman"/>
          <w:sz w:val="24"/>
          <w:szCs w:val="24"/>
          <w:lang w:eastAsia="bg-BG"/>
        </w:rPr>
        <w:t xml:space="preserve"> /ИАГ/</w:t>
      </w: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се определят с устройствени правилници. Правилниците се утвърждават от изпълнителния директор </w:t>
      </w:r>
      <w:r w:rsidR="005C3D4F">
        <w:rPr>
          <w:rFonts w:ascii="Times New Roman" w:eastAsia="Times New Roman" w:hAnsi="Times New Roman"/>
          <w:sz w:val="24"/>
          <w:szCs w:val="24"/>
          <w:lang w:eastAsia="bg-BG"/>
        </w:rPr>
        <w:t>на агенцията и се обнародват в „</w:t>
      </w:r>
      <w:r w:rsidR="0063123C">
        <w:rPr>
          <w:rFonts w:ascii="Times New Roman" w:eastAsia="Times New Roman" w:hAnsi="Times New Roman"/>
          <w:sz w:val="24"/>
          <w:szCs w:val="24"/>
          <w:lang w:eastAsia="bg-BG"/>
        </w:rPr>
        <w:t>Държавен вестник“</w:t>
      </w: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2F2A41" w:rsidRPr="009625BD" w:rsidRDefault="002F2A41" w:rsidP="00090B1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DE69B1" w:rsidRPr="00DE69B1" w:rsidRDefault="00DE69B1" w:rsidP="002F2A41">
      <w:pPr>
        <w:pStyle w:val="m"/>
        <w:spacing w:after="60" w:line="360" w:lineRule="auto"/>
        <w:ind w:firstLine="709"/>
        <w:rPr>
          <w:b/>
        </w:rPr>
      </w:pPr>
      <w:r w:rsidRPr="00DE69B1">
        <w:rPr>
          <w:b/>
        </w:rPr>
        <w:t>Причини, които налагат приемането на акта</w:t>
      </w:r>
    </w:p>
    <w:p w:rsidR="00A649E9" w:rsidRPr="00090B12" w:rsidRDefault="00090B12" w:rsidP="0001505A">
      <w:pPr>
        <w:pStyle w:val="m"/>
        <w:spacing w:line="360" w:lineRule="auto"/>
        <w:ind w:firstLine="708"/>
        <w:rPr>
          <w:bdr w:val="none" w:sz="0" w:space="0" w:color="auto" w:frame="1"/>
          <w:shd w:val="clear" w:color="auto" w:fill="FFFFFF"/>
        </w:rPr>
      </w:pPr>
      <w:r>
        <w:t>Във връзка с възникнала необходимост от</w:t>
      </w:r>
      <w:r w:rsidRPr="009625BD">
        <w:t xml:space="preserve"> усъвършенстване на </w:t>
      </w:r>
      <w:r>
        <w:t>Устройствените правилници на Лесозащитните станции</w:t>
      </w:r>
      <w:r w:rsidRPr="009625BD">
        <w:t>, с цел отстраняване на пропуски,</w:t>
      </w:r>
      <w:r>
        <w:t xml:space="preserve"> установени при практическото им</w:t>
      </w:r>
      <w:r w:rsidRPr="009625BD">
        <w:t xml:space="preserve"> прилагане и внасяне на яснота при прилагането на отделни разпоредби и отстраняване на дублирани текстове</w:t>
      </w:r>
      <w:r>
        <w:t>, с</w:t>
      </w:r>
      <w:r w:rsidR="00F968A1">
        <w:rPr>
          <w:bdr w:val="none" w:sz="0" w:space="0" w:color="auto" w:frame="1"/>
          <w:shd w:val="clear" w:color="auto" w:fill="FFFFFF"/>
        </w:rPr>
        <w:t xml:space="preserve">ъс </w:t>
      </w:r>
      <w:r w:rsidR="00F968A1" w:rsidRPr="009625BD">
        <w:t>Заповед № ЗАП-332/30.04.2020 г.</w:t>
      </w:r>
      <w:r w:rsidR="00F968A1">
        <w:t xml:space="preserve"> на изпълнителния директор на ИАГ беше създадена</w:t>
      </w:r>
      <w:r w:rsidR="00F968A1" w:rsidRPr="009625BD">
        <w:t xml:space="preserve"> работна група със задача да актуализира у</w:t>
      </w:r>
      <w:r w:rsidR="00931732">
        <w:t>стройствения правилник /УП/</w:t>
      </w:r>
      <w:r w:rsidR="00F968A1" w:rsidRPr="009625BD">
        <w:t xml:space="preserve"> на </w:t>
      </w:r>
      <w:r w:rsidR="0001505A">
        <w:t xml:space="preserve"> специализираните териториални звена /</w:t>
      </w:r>
      <w:r w:rsidR="00F968A1" w:rsidRPr="009625BD">
        <w:t>СТЗ</w:t>
      </w:r>
      <w:r w:rsidR="0001505A">
        <w:t>/</w:t>
      </w:r>
      <w:r w:rsidR="00F968A1">
        <w:t>. В изпълнение на посочената  заповед</w:t>
      </w:r>
      <w:r w:rsidR="00F968A1">
        <w:rPr>
          <w:bdr w:val="none" w:sz="0" w:space="0" w:color="auto" w:frame="1"/>
          <w:shd w:val="clear" w:color="auto" w:fill="FFFFFF"/>
        </w:rPr>
        <w:t xml:space="preserve"> беше изготвен проект на Устройствен правилник на Лесозащитните станции. Към момента лесозащитните станции към ИАГ са три със седалища съответно в гр. София, гр. Пловдив и гр. Варна. Всяка ЛЗС има собствен устройствен правилник. Предложението за изменение на УП на ЛЗС е резултат от анализ на проблемите при осъществяване на дейността на тези </w:t>
      </w:r>
      <w:r w:rsidR="005F484D">
        <w:rPr>
          <w:bdr w:val="none" w:sz="0" w:space="0" w:color="auto" w:frame="1"/>
          <w:shd w:val="clear" w:color="auto" w:fill="FFFFFF"/>
        </w:rPr>
        <w:t>специализирани териториални звена /</w:t>
      </w:r>
      <w:r w:rsidR="00F968A1">
        <w:rPr>
          <w:bdr w:val="none" w:sz="0" w:space="0" w:color="auto" w:frame="1"/>
          <w:shd w:val="clear" w:color="auto" w:fill="FFFFFF"/>
        </w:rPr>
        <w:t>СТЗ</w:t>
      </w:r>
      <w:r w:rsidR="005F484D">
        <w:rPr>
          <w:bdr w:val="none" w:sz="0" w:space="0" w:color="auto" w:frame="1"/>
          <w:shd w:val="clear" w:color="auto" w:fill="FFFFFF"/>
        </w:rPr>
        <w:t>/</w:t>
      </w:r>
      <w:r w:rsidR="00931732">
        <w:rPr>
          <w:bdr w:val="none" w:sz="0" w:space="0" w:color="auto" w:frame="1"/>
          <w:shd w:val="clear" w:color="auto" w:fill="FFFFFF"/>
        </w:rPr>
        <w:t>.</w:t>
      </w:r>
      <w:r w:rsidR="00F968A1">
        <w:rPr>
          <w:bdr w:val="none" w:sz="0" w:space="0" w:color="auto" w:frame="1"/>
          <w:shd w:val="clear" w:color="auto" w:fill="FFFFFF"/>
        </w:rPr>
        <w:t xml:space="preserve"> </w:t>
      </w:r>
      <w:r w:rsidR="002A41FD">
        <w:rPr>
          <w:bdr w:val="none" w:sz="0" w:space="0" w:color="auto" w:frame="1"/>
          <w:shd w:val="clear" w:color="auto" w:fill="FFFFFF"/>
        </w:rPr>
        <w:t>Анализирана</w:t>
      </w:r>
      <w:r w:rsidR="00A649E9" w:rsidRPr="009625BD">
        <w:t xml:space="preserve"> </w:t>
      </w:r>
      <w:r w:rsidR="002A41FD">
        <w:t xml:space="preserve">е </w:t>
      </w:r>
      <w:r w:rsidR="00A649E9" w:rsidRPr="009625BD">
        <w:t>необходимостта от създаване или трансформиране на съществуваща длъжност в длъжност „заместник директор“ в лесозащитните станции в страната. В резултат на направен</w:t>
      </w:r>
      <w:r w:rsidR="002A41FD">
        <w:t>ия</w:t>
      </w:r>
      <w:r w:rsidR="00A649E9" w:rsidRPr="009625BD">
        <w:t xml:space="preserve"> анализ се установи, че длъжност „заместник директор“ съществува само в ЛЗС Пловдив. Съгласно изискванията на Закона за държавния служител и Кодекса на труда, директорът при от</w:t>
      </w:r>
      <w:r w:rsidR="00D322CF">
        <w:t>съствие – отпуск, болничен и други</w:t>
      </w:r>
      <w:r w:rsidR="00A649E9" w:rsidRPr="009625BD">
        <w:t xml:space="preserve">, може да бъде заместван само от служител по трудово правоотношение. Тези служители в лесозащитните станции са специалисти и длъжностите им, съгласно Класификатора на длъжностите в държавната администрация, се заемат от лица със средно образование. В голяма част от случаите специалистите не са с лесовъдско образование и нямат компетенциите да заместват директора. Заместването на директорите от специалистите е фиктивно и може да доведе до забавяне в изпълнението на срочни задачи и неефективна работа на ЛЗС. Този факт създава проблем при функционирането на администрацията. Обикновено служителите, които йерархично и функционално се намират най-близо до общите проблеми на администрацията са </w:t>
      </w:r>
      <w:r w:rsidR="00931732" w:rsidRPr="009625BD">
        <w:t xml:space="preserve">държавни служители </w:t>
      </w:r>
      <w:r w:rsidR="00931732">
        <w:t>- главни и старши експерти</w:t>
      </w:r>
      <w:r w:rsidR="00A649E9" w:rsidRPr="009625BD">
        <w:t xml:space="preserve">. Това налага заместването на директора да се извършва от много по - ниско йерархически поставен </w:t>
      </w:r>
      <w:r w:rsidR="00A649E9" w:rsidRPr="009625BD">
        <w:lastRenderedPageBreak/>
        <w:t>служител, в сравнение с останалите, като подобни практики водят до дисбаланс в управлението на ЛЗС.</w:t>
      </w:r>
    </w:p>
    <w:p w:rsidR="00A649E9" w:rsidRPr="009625BD" w:rsidRDefault="00931732" w:rsidP="00A649E9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 оглед гореизложеното,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Заповед № ЗАП-332/30.04.2020 г.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изпълнителния директор на ИАГ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беше създадена работна група със задача да актуализира у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 xml:space="preserve">стройствените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правилни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>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(УП) на СТЗ. При изготвянето на проекта на УП на ЛЗС бяха взети под внимание постъпилите в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ИАГ писмени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 от страна на Лесозащитните станции. </w:t>
      </w:r>
      <w:r w:rsidR="00CC5D6E">
        <w:rPr>
          <w:rFonts w:ascii="Times New Roman" w:eastAsia="Times New Roman" w:hAnsi="Times New Roman"/>
          <w:sz w:val="24"/>
          <w:szCs w:val="24"/>
          <w:lang w:eastAsia="bg-BG"/>
        </w:rPr>
        <w:t>Предвид факта, че функциите и задачите на отделните ЛЗС са еднакви</w:t>
      </w:r>
      <w:r w:rsidR="00847D11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CC5D6E">
        <w:rPr>
          <w:rFonts w:ascii="Times New Roman" w:eastAsia="Times New Roman" w:hAnsi="Times New Roman"/>
          <w:sz w:val="24"/>
          <w:szCs w:val="24"/>
          <w:lang w:eastAsia="bg-BG"/>
        </w:rPr>
        <w:t xml:space="preserve"> с настоящия проект се предлага </w:t>
      </w:r>
      <w:r w:rsidR="002A41FD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приемането на </w:t>
      </w:r>
      <w:r w:rsidR="00CC5D6E">
        <w:rPr>
          <w:rFonts w:ascii="Times New Roman" w:eastAsia="Times New Roman" w:hAnsi="Times New Roman"/>
          <w:sz w:val="24"/>
          <w:szCs w:val="24"/>
          <w:lang w:eastAsia="bg-BG"/>
        </w:rPr>
        <w:t xml:space="preserve">един УП за трите ЛЗС, като се отменят действащите към момента устройствени правилници. </w:t>
      </w:r>
      <w:r w:rsidR="00A74F3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е изготвен в съответствие със Закона за горите и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Наредба №</w:t>
      </w:r>
      <w:r w:rsidR="00A74F3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9 от 2019 г. за защита на горски територии от бол</w:t>
      </w:r>
      <w:r w:rsidR="00A74F36">
        <w:rPr>
          <w:rFonts w:ascii="Times New Roman" w:eastAsia="Times New Roman" w:hAnsi="Times New Roman"/>
          <w:sz w:val="24"/>
          <w:szCs w:val="24"/>
          <w:lang w:eastAsia="bg-BG"/>
        </w:rPr>
        <w:t>ести, вредители и други повреди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Настоящият проект на УП на ЛЗС е съобразен и с утвърдения от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министъра на земеделието, храните и горите образец на устройствен правилник, 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>постъпил в ИАГ с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писмо с рег. №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 xml:space="preserve"> ИАГ  -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4584/23.02.2021 г.</w:t>
      </w:r>
    </w:p>
    <w:p w:rsidR="00A649E9" w:rsidRDefault="00CC5D6E" w:rsidP="00CC5D6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 настоящия проект се обединяват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устройствените правилници на трите лесозащитни станции в един устройствен правилник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изискванията за назначаване на директор на ЛЗС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приведени в съотве</w:t>
      </w:r>
      <w:r w:rsidR="00847D1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ствие с изменението в чл.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A3F7A">
        <w:rPr>
          <w:rFonts w:ascii="Times New Roman" w:eastAsia="Times New Roman" w:hAnsi="Times New Roman"/>
          <w:sz w:val="24"/>
          <w:szCs w:val="24"/>
          <w:lang w:eastAsia="bg-BG"/>
        </w:rPr>
        <w:t xml:space="preserve">160, ал. 2 от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ЗГ, като изискуемият стаж за назначаване на директор от 7 години става 5 години.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 проекта на УП се регламентира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длъжността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за</w:t>
      </w:r>
      <w:r w:rsidR="007A1E66">
        <w:rPr>
          <w:rFonts w:ascii="Times New Roman" w:eastAsia="Times New Roman" w:hAnsi="Times New Roman"/>
          <w:sz w:val="24"/>
          <w:szCs w:val="24"/>
          <w:lang w:eastAsia="bg-BG"/>
        </w:rPr>
        <w:t>местник-директор в лесозащитните станции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2F2A41" w:rsidRDefault="002F2A41" w:rsidP="00CC5D6E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DE69B1" w:rsidRDefault="00DE69B1" w:rsidP="002F2A41">
      <w:pPr>
        <w:widowControl w:val="0"/>
        <w:spacing w:after="60" w:line="360" w:lineRule="auto"/>
        <w:ind w:firstLine="709"/>
        <w:jc w:val="both"/>
      </w:pPr>
      <w:r w:rsidRPr="00DE69B1">
        <w:rPr>
          <w:rFonts w:ascii="Times New Roman" w:eastAsia="Times New Roman" w:hAnsi="Times New Roman"/>
          <w:b/>
          <w:sz w:val="24"/>
          <w:szCs w:val="24"/>
          <w:lang w:eastAsia="bg-BG"/>
        </w:rPr>
        <w:t>Цели</w:t>
      </w:r>
      <w:r w:rsidRPr="00DE69B1">
        <w:t xml:space="preserve"> </w:t>
      </w:r>
    </w:p>
    <w:p w:rsidR="00DE69B1" w:rsidRPr="00F823C6" w:rsidRDefault="006D3BB8" w:rsidP="00CC5D6E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823C6">
        <w:rPr>
          <w:rFonts w:ascii="Times New Roman" w:hAnsi="Times New Roman"/>
          <w:sz w:val="24"/>
          <w:szCs w:val="24"/>
        </w:rPr>
        <w:t xml:space="preserve">Подобряване и синхронизиране на организацията на работа </w:t>
      </w:r>
      <w:r w:rsidR="00DE69B1" w:rsidRPr="00F823C6">
        <w:rPr>
          <w:rFonts w:ascii="Times New Roman" w:hAnsi="Times New Roman"/>
          <w:sz w:val="24"/>
          <w:szCs w:val="24"/>
        </w:rPr>
        <w:t>в Лесозащитните станции.</w:t>
      </w:r>
    </w:p>
    <w:p w:rsidR="002F2A41" w:rsidRPr="00DE69B1" w:rsidRDefault="002F2A41" w:rsidP="00F823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DE69B1" w:rsidRPr="000F1B6A" w:rsidRDefault="00DE69B1" w:rsidP="002F2A41">
      <w:pPr>
        <w:widowControl w:val="0"/>
        <w:spacing w:after="6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F1B6A">
        <w:rPr>
          <w:rFonts w:ascii="Times New Roman" w:eastAsia="Times New Roman" w:hAnsi="Times New Roman"/>
          <w:b/>
          <w:sz w:val="24"/>
          <w:szCs w:val="24"/>
          <w:lang w:eastAsia="bg-BG"/>
        </w:rPr>
        <w:t>Очаквани резултати от приемането на акт</w:t>
      </w:r>
    </w:p>
    <w:p w:rsidR="00A649E9" w:rsidRPr="002B2F7B" w:rsidRDefault="00A649E9" w:rsidP="00A649E9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2F7B">
        <w:rPr>
          <w:rFonts w:ascii="Times New Roman" w:eastAsia="Times New Roman" w:hAnsi="Times New Roman"/>
          <w:sz w:val="24"/>
          <w:szCs w:val="24"/>
          <w:lang w:eastAsia="bg-BG"/>
        </w:rPr>
        <w:t xml:space="preserve">С приемането на </w:t>
      </w:r>
      <w:r w:rsidR="00950033">
        <w:rPr>
          <w:rFonts w:ascii="Times New Roman" w:eastAsia="Times New Roman" w:hAnsi="Times New Roman"/>
          <w:sz w:val="24"/>
          <w:szCs w:val="24"/>
          <w:lang w:eastAsia="bg-BG"/>
        </w:rPr>
        <w:t>проекта на устройствен правилник</w:t>
      </w:r>
      <w:r w:rsidRPr="002B2F7B">
        <w:rPr>
          <w:rFonts w:ascii="Times New Roman" w:eastAsia="Times New Roman" w:hAnsi="Times New Roman"/>
          <w:sz w:val="24"/>
          <w:szCs w:val="24"/>
          <w:lang w:eastAsia="bg-BG"/>
        </w:rPr>
        <w:t xml:space="preserve"> ще се постигнат следните резултати:</w:t>
      </w:r>
    </w:p>
    <w:p w:rsidR="00A649E9" w:rsidRPr="009625BD" w:rsidRDefault="002B2F7B" w:rsidP="00A649E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1.</w:t>
      </w:r>
      <w:r w:rsidR="0046538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Оптимизиране на работата на лесозащитните станции </w:t>
      </w:r>
      <w:r w:rsidR="00A649E9" w:rsidRPr="009625BD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и отстраняване на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проблеми при функц</w:t>
      </w:r>
      <w:r w:rsidR="004D786A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ионирането на администрацията. </w:t>
      </w:r>
    </w:p>
    <w:p w:rsidR="00A649E9" w:rsidRDefault="00465382" w:rsidP="00A649E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2.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Синхронизиране на функциите на лесозащитните станции съгласно действащата нормативна уредба за защита на горските територии от болести, насекоми и други повреди. </w:t>
      </w:r>
    </w:p>
    <w:p w:rsidR="002F2A41" w:rsidRDefault="002F2A41" w:rsidP="00A649E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D535D" w:rsidRDefault="00AD535D" w:rsidP="002F2A41">
      <w:pPr>
        <w:widowControl w:val="0"/>
        <w:spacing w:after="6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AD535D">
        <w:rPr>
          <w:rFonts w:ascii="Times New Roman" w:eastAsia="Times New Roman" w:hAnsi="Times New Roman"/>
          <w:b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нализ з</w:t>
      </w:r>
      <w:r w:rsidRPr="00AD535D">
        <w:rPr>
          <w:rFonts w:ascii="Times New Roman" w:eastAsia="Times New Roman" w:hAnsi="Times New Roman"/>
          <w:b/>
          <w:sz w:val="24"/>
          <w:szCs w:val="24"/>
          <w:lang w:eastAsia="bg-BG"/>
        </w:rPr>
        <w:t>а съответствие с правото на Европейския съюз</w:t>
      </w:r>
    </w:p>
    <w:p w:rsidR="0063123C" w:rsidRPr="00AD535D" w:rsidRDefault="00AD535D" w:rsidP="00F823C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D535D">
        <w:rPr>
          <w:rFonts w:ascii="Times New Roman" w:eastAsia="Times New Roman" w:hAnsi="Times New Roman"/>
          <w:sz w:val="24"/>
          <w:szCs w:val="24"/>
          <w:lang w:eastAsia="bg-BG"/>
        </w:rPr>
        <w:t>Проектът не съдържа разпоредби, транспониращи актове на Европейския съюз, порад</w:t>
      </w:r>
      <w:r w:rsidR="002F2A41">
        <w:rPr>
          <w:rFonts w:ascii="Times New Roman" w:eastAsia="Times New Roman" w:hAnsi="Times New Roman"/>
          <w:sz w:val="24"/>
          <w:szCs w:val="24"/>
          <w:lang w:eastAsia="bg-BG"/>
        </w:rPr>
        <w:t>и което не е приложена таблица на съответствиет</w:t>
      </w:r>
      <w:r w:rsidRPr="00AD535D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="002F2A4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AD535D">
        <w:rPr>
          <w:rFonts w:ascii="Times New Roman" w:eastAsia="Times New Roman" w:hAnsi="Times New Roman"/>
          <w:sz w:val="24"/>
          <w:szCs w:val="24"/>
          <w:lang w:eastAsia="bg-BG"/>
        </w:rPr>
        <w:t>с правото на Европейския съюз.</w:t>
      </w:r>
    </w:p>
    <w:p w:rsidR="000F1B6A" w:rsidRPr="00AD535D" w:rsidRDefault="000F1B6A" w:rsidP="00133494">
      <w:pPr>
        <w:widowControl w:val="0"/>
        <w:spacing w:after="6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AD535D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Финансови и други средства, необходими за прилагането на </w:t>
      </w:r>
      <w:r w:rsidR="00AD535D" w:rsidRPr="00AD535D">
        <w:rPr>
          <w:rFonts w:ascii="Times New Roman" w:eastAsia="Times New Roman" w:hAnsi="Times New Roman"/>
          <w:b/>
          <w:sz w:val="24"/>
          <w:szCs w:val="24"/>
          <w:lang w:eastAsia="bg-BG"/>
        </w:rPr>
        <w:t>акта</w:t>
      </w:r>
    </w:p>
    <w:p w:rsidR="002F2A41" w:rsidRDefault="00A649E9" w:rsidP="00AD535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За приемането на проекта на акт не са необходими допълнителни разходи/трансфери и други плащания.</w:t>
      </w:r>
      <w:r w:rsidR="00AD535D" w:rsidRPr="00AD535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D535D" w:rsidRPr="009625BD">
        <w:rPr>
          <w:rFonts w:ascii="Times New Roman" w:eastAsia="Times New Roman" w:hAnsi="Times New Roman"/>
          <w:sz w:val="24"/>
          <w:szCs w:val="24"/>
          <w:lang w:eastAsia="bg-BG"/>
        </w:rPr>
        <w:t>Проектът на акт не води до изменения в целевите стойности на показателите за изпълнение по програми, в това число и ключовите индикатори.</w:t>
      </w:r>
      <w:r w:rsidR="00AD535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AD535D" w:rsidRDefault="00AD535D" w:rsidP="00AD535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Предложеният проект на акт не води до въздействие върху държавния бюджет.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2F2A41" w:rsidRDefault="002F2A41" w:rsidP="00AD535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D535D" w:rsidRPr="00AD535D" w:rsidRDefault="00AD535D" w:rsidP="00133494">
      <w:pPr>
        <w:widowControl w:val="0"/>
        <w:spacing w:after="6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AD535D">
        <w:rPr>
          <w:rFonts w:ascii="Times New Roman" w:eastAsia="Times New Roman" w:hAnsi="Times New Roman"/>
          <w:b/>
          <w:sz w:val="24"/>
          <w:szCs w:val="24"/>
          <w:lang w:eastAsia="bg-BG"/>
        </w:rPr>
        <w:t>Информация за проведени обществени консултации</w:t>
      </w:r>
    </w:p>
    <w:p w:rsidR="00133494" w:rsidRPr="009625BD" w:rsidRDefault="00AD535D" w:rsidP="0013349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На основание чл. 26, ал. 3 и 4 от Закона за нормативните актове проектът на правилник</w:t>
      </w:r>
      <w:r w:rsidR="002F2A41">
        <w:rPr>
          <w:rFonts w:ascii="Times New Roman" w:eastAsia="Times New Roman" w:hAnsi="Times New Roman"/>
          <w:sz w:val="24"/>
          <w:szCs w:val="24"/>
          <w:lang w:eastAsia="bg-BG"/>
        </w:rPr>
        <w:t xml:space="preserve"> и мотивите към него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публикувани за обще</w:t>
      </w:r>
      <w:r w:rsidR="002F2A41">
        <w:rPr>
          <w:rFonts w:ascii="Times New Roman" w:eastAsia="Times New Roman" w:hAnsi="Times New Roman"/>
          <w:sz w:val="24"/>
          <w:szCs w:val="24"/>
          <w:lang w:eastAsia="bg-BG"/>
        </w:rPr>
        <w:t xml:space="preserve">ствена консултация на интернет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страницата на Изпълнителна агенция по горите и на Портала за обществени консултации със срок за предложения и становища 30 дни.</w:t>
      </w:r>
    </w:p>
    <w:p w:rsidR="00AD535D" w:rsidRDefault="00AD535D" w:rsidP="00AD535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Направените целесъобразни бележки и предло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жения са отразени в проекта на Устройствен правилник на Л</w:t>
      </w: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есозащитните станции.</w:t>
      </w:r>
    </w:p>
    <w:p w:rsidR="00133494" w:rsidRDefault="00133494" w:rsidP="002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494" w:rsidRPr="009F2406" w:rsidRDefault="00133494" w:rsidP="0013349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F2406"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 изискванията на чл. 26, ал. 5 от Закона за нормативните актове справката за отразяване на постъпилите предложения и становища от проведената обществена консултация на проекта, заедно с обосновка за неприетите предложения, е публикувана на интернет страницата на Изпълнителна агенция по горите и на Портала за обществени консултации.</w:t>
      </w:r>
    </w:p>
    <w:p w:rsidR="00133494" w:rsidRDefault="00133494" w:rsidP="002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494" w:rsidRDefault="00133494" w:rsidP="002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494" w:rsidRDefault="00133494" w:rsidP="002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494" w:rsidRDefault="00133494" w:rsidP="002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494" w:rsidRDefault="00133494" w:rsidP="002F2A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A83" w:rsidRPr="002F2A41" w:rsidRDefault="002C0A83" w:rsidP="00FD067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F2A41">
        <w:rPr>
          <w:rFonts w:ascii="Times New Roman" w:hAnsi="Times New Roman"/>
          <w:b/>
          <w:sz w:val="24"/>
          <w:szCs w:val="24"/>
        </w:rPr>
        <w:t>Д-Р ИНЖ. АЛЕКСАНДЪР ДУНЧЕВ</w:t>
      </w:r>
    </w:p>
    <w:p w:rsidR="002C0A83" w:rsidRPr="002F2A41" w:rsidRDefault="002F2A41" w:rsidP="00FD067C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Изпълнителен директор на Изпълнителна агенция по горите</w:t>
      </w:r>
    </w:p>
    <w:p w:rsidR="002F2A41" w:rsidRDefault="002F2A41" w:rsidP="002F2A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2F2A41" w:rsidSect="006312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567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4D9" w:rsidRDefault="003F74D9">
      <w:pPr>
        <w:spacing w:after="0" w:line="240" w:lineRule="auto"/>
      </w:pPr>
      <w:r>
        <w:separator/>
      </w:r>
    </w:p>
  </w:endnote>
  <w:endnote w:type="continuationSeparator" w:id="0">
    <w:p w:rsidR="003F74D9" w:rsidRDefault="003F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CF9" w:rsidRDefault="00C06CF9" w:rsidP="00041D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CF9" w:rsidRDefault="00C06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0"/>
        <w:szCs w:val="20"/>
      </w:rPr>
      <w:id w:val="-9002864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668" w:rsidRPr="00A36253" w:rsidRDefault="00FD6668">
        <w:pPr>
          <w:pStyle w:val="Footer"/>
          <w:jc w:val="right"/>
          <w:rPr>
            <w:rFonts w:ascii="Times New Roman" w:hAnsi="Times New Roman"/>
            <w:sz w:val="20"/>
            <w:szCs w:val="20"/>
          </w:rPr>
        </w:pPr>
        <w:r w:rsidRPr="00A36253">
          <w:rPr>
            <w:rFonts w:ascii="Times New Roman" w:hAnsi="Times New Roman"/>
            <w:sz w:val="20"/>
            <w:szCs w:val="20"/>
          </w:rPr>
          <w:fldChar w:fldCharType="begin"/>
        </w:r>
        <w:r w:rsidRPr="00A36253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A36253">
          <w:rPr>
            <w:rFonts w:ascii="Times New Roman" w:hAnsi="Times New Roman"/>
            <w:sz w:val="20"/>
            <w:szCs w:val="20"/>
          </w:rPr>
          <w:fldChar w:fldCharType="separate"/>
        </w:r>
        <w:r w:rsidR="00FD067C">
          <w:rPr>
            <w:rFonts w:ascii="Times New Roman" w:hAnsi="Times New Roman"/>
            <w:noProof/>
            <w:sz w:val="20"/>
            <w:szCs w:val="20"/>
          </w:rPr>
          <w:t>2</w:t>
        </w:r>
        <w:r w:rsidRPr="00A3625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:rsidR="00FD6668" w:rsidRDefault="00FD66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253" w:rsidRDefault="00A36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4D9" w:rsidRDefault="003F74D9">
      <w:pPr>
        <w:spacing w:after="0" w:line="240" w:lineRule="auto"/>
      </w:pPr>
      <w:r>
        <w:separator/>
      </w:r>
    </w:p>
  </w:footnote>
  <w:footnote w:type="continuationSeparator" w:id="0">
    <w:p w:rsidR="003F74D9" w:rsidRDefault="003F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253" w:rsidRDefault="00A362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253" w:rsidRDefault="00A362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253" w:rsidRDefault="00A362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C75"/>
    <w:multiLevelType w:val="hybridMultilevel"/>
    <w:tmpl w:val="44DE7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E0ED5"/>
    <w:multiLevelType w:val="hybridMultilevel"/>
    <w:tmpl w:val="6A9C57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1C70D7"/>
    <w:multiLevelType w:val="hybridMultilevel"/>
    <w:tmpl w:val="E236F2EC"/>
    <w:lvl w:ilvl="0" w:tplc="D2BC12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AA80EA2"/>
    <w:multiLevelType w:val="hybridMultilevel"/>
    <w:tmpl w:val="6B0E64CE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77C41"/>
    <w:multiLevelType w:val="hybridMultilevel"/>
    <w:tmpl w:val="6B0E64CE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57842"/>
    <w:multiLevelType w:val="hybridMultilevel"/>
    <w:tmpl w:val="7D00D676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1412"/>
    <w:multiLevelType w:val="hybridMultilevel"/>
    <w:tmpl w:val="196EEEB8"/>
    <w:lvl w:ilvl="0" w:tplc="EF764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5A579E"/>
    <w:multiLevelType w:val="hybridMultilevel"/>
    <w:tmpl w:val="65CEFFA6"/>
    <w:lvl w:ilvl="0" w:tplc="B5A87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DA7948"/>
    <w:multiLevelType w:val="hybridMultilevel"/>
    <w:tmpl w:val="77D6D45C"/>
    <w:lvl w:ilvl="0" w:tplc="E376B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79C"/>
    <w:multiLevelType w:val="hybridMultilevel"/>
    <w:tmpl w:val="A388471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B0D2F4F"/>
    <w:multiLevelType w:val="hybridMultilevel"/>
    <w:tmpl w:val="DE5AE22C"/>
    <w:lvl w:ilvl="0" w:tplc="BF14E1F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D42486B"/>
    <w:multiLevelType w:val="hybridMultilevel"/>
    <w:tmpl w:val="D7C2F020"/>
    <w:lvl w:ilvl="0" w:tplc="B10A5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0B3A5E"/>
    <w:multiLevelType w:val="hybridMultilevel"/>
    <w:tmpl w:val="922ABCC4"/>
    <w:lvl w:ilvl="0" w:tplc="B8B6C41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C9765B"/>
    <w:multiLevelType w:val="hybridMultilevel"/>
    <w:tmpl w:val="C330AB9E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B976DD8"/>
    <w:multiLevelType w:val="hybridMultilevel"/>
    <w:tmpl w:val="DC846F1A"/>
    <w:lvl w:ilvl="0" w:tplc="BB38036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57367A"/>
    <w:multiLevelType w:val="hybridMultilevel"/>
    <w:tmpl w:val="F32A3AF2"/>
    <w:lvl w:ilvl="0" w:tplc="E39EB6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0F4947"/>
    <w:multiLevelType w:val="hybridMultilevel"/>
    <w:tmpl w:val="C24A07BC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82F95"/>
    <w:multiLevelType w:val="hybridMultilevel"/>
    <w:tmpl w:val="6CBAB7D6"/>
    <w:lvl w:ilvl="0" w:tplc="8AEABF2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3"/>
  </w:num>
  <w:num w:numId="8">
    <w:abstractNumId w:val="14"/>
  </w:num>
  <w:num w:numId="9">
    <w:abstractNumId w:val="2"/>
  </w:num>
  <w:num w:numId="10">
    <w:abstractNumId w:val="4"/>
  </w:num>
  <w:num w:numId="11">
    <w:abstractNumId w:val="5"/>
  </w:num>
  <w:num w:numId="12">
    <w:abstractNumId w:val="16"/>
  </w:num>
  <w:num w:numId="13">
    <w:abstractNumId w:val="3"/>
  </w:num>
  <w:num w:numId="14">
    <w:abstractNumId w:val="0"/>
  </w:num>
  <w:num w:numId="15">
    <w:abstractNumId w:val="8"/>
  </w:num>
  <w:num w:numId="16">
    <w:abstractNumId w:val="1"/>
  </w:num>
  <w:num w:numId="17">
    <w:abstractNumId w:val="17"/>
  </w:num>
  <w:num w:numId="18">
    <w:abstractNumId w:val="7"/>
  </w:num>
  <w:num w:numId="19">
    <w:abstractNumId w:val="9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70"/>
    <w:rsid w:val="00006FEE"/>
    <w:rsid w:val="00010913"/>
    <w:rsid w:val="00011FA9"/>
    <w:rsid w:val="00012807"/>
    <w:rsid w:val="0001505A"/>
    <w:rsid w:val="00015E7C"/>
    <w:rsid w:val="000225C3"/>
    <w:rsid w:val="00024EDE"/>
    <w:rsid w:val="00030ACD"/>
    <w:rsid w:val="00032E83"/>
    <w:rsid w:val="00040FFF"/>
    <w:rsid w:val="00041D5D"/>
    <w:rsid w:val="000469BD"/>
    <w:rsid w:val="00051E28"/>
    <w:rsid w:val="000639BB"/>
    <w:rsid w:val="00063C9E"/>
    <w:rsid w:val="00064047"/>
    <w:rsid w:val="00066EC2"/>
    <w:rsid w:val="000825A5"/>
    <w:rsid w:val="00090B12"/>
    <w:rsid w:val="00092E73"/>
    <w:rsid w:val="00092F73"/>
    <w:rsid w:val="00095CB7"/>
    <w:rsid w:val="000A0DE0"/>
    <w:rsid w:val="000A1016"/>
    <w:rsid w:val="000A7C56"/>
    <w:rsid w:val="000B2100"/>
    <w:rsid w:val="000B55EE"/>
    <w:rsid w:val="000B6910"/>
    <w:rsid w:val="000B772E"/>
    <w:rsid w:val="000B7E00"/>
    <w:rsid w:val="000C615B"/>
    <w:rsid w:val="000C69B3"/>
    <w:rsid w:val="000C7D04"/>
    <w:rsid w:val="000D37BD"/>
    <w:rsid w:val="000D3A87"/>
    <w:rsid w:val="000D546E"/>
    <w:rsid w:val="000D64B5"/>
    <w:rsid w:val="000D7665"/>
    <w:rsid w:val="000E0DEA"/>
    <w:rsid w:val="000F1B6A"/>
    <w:rsid w:val="00104004"/>
    <w:rsid w:val="001057B7"/>
    <w:rsid w:val="00106946"/>
    <w:rsid w:val="00113CDB"/>
    <w:rsid w:val="00116282"/>
    <w:rsid w:val="00117A82"/>
    <w:rsid w:val="00120E2F"/>
    <w:rsid w:val="001217D8"/>
    <w:rsid w:val="00123722"/>
    <w:rsid w:val="00130BAA"/>
    <w:rsid w:val="00132F00"/>
    <w:rsid w:val="00133494"/>
    <w:rsid w:val="001344AC"/>
    <w:rsid w:val="001345FA"/>
    <w:rsid w:val="00135486"/>
    <w:rsid w:val="00140062"/>
    <w:rsid w:val="0014172F"/>
    <w:rsid w:val="00141E17"/>
    <w:rsid w:val="00152E16"/>
    <w:rsid w:val="00154282"/>
    <w:rsid w:val="00154C0C"/>
    <w:rsid w:val="00155CD9"/>
    <w:rsid w:val="00157071"/>
    <w:rsid w:val="00162794"/>
    <w:rsid w:val="00163A7F"/>
    <w:rsid w:val="00163C5F"/>
    <w:rsid w:val="00164956"/>
    <w:rsid w:val="00165EC5"/>
    <w:rsid w:val="00174C8E"/>
    <w:rsid w:val="00184ADD"/>
    <w:rsid w:val="0019207C"/>
    <w:rsid w:val="00196688"/>
    <w:rsid w:val="0019781B"/>
    <w:rsid w:val="001A104B"/>
    <w:rsid w:val="001A39BA"/>
    <w:rsid w:val="001A4D95"/>
    <w:rsid w:val="001A6EDC"/>
    <w:rsid w:val="001B3A86"/>
    <w:rsid w:val="001B4372"/>
    <w:rsid w:val="001B62A2"/>
    <w:rsid w:val="001C153A"/>
    <w:rsid w:val="001C21F6"/>
    <w:rsid w:val="001D18D4"/>
    <w:rsid w:val="001D4CC9"/>
    <w:rsid w:val="001E179F"/>
    <w:rsid w:val="001E1F59"/>
    <w:rsid w:val="001E5D02"/>
    <w:rsid w:val="001E74B6"/>
    <w:rsid w:val="001E7B91"/>
    <w:rsid w:val="001F1FB0"/>
    <w:rsid w:val="001F2E1F"/>
    <w:rsid w:val="001F4AB5"/>
    <w:rsid w:val="001F5144"/>
    <w:rsid w:val="00204DBA"/>
    <w:rsid w:val="00206EC1"/>
    <w:rsid w:val="00207A3A"/>
    <w:rsid w:val="00207D18"/>
    <w:rsid w:val="00212EF9"/>
    <w:rsid w:val="00215778"/>
    <w:rsid w:val="00215AFD"/>
    <w:rsid w:val="002161DF"/>
    <w:rsid w:val="002240DF"/>
    <w:rsid w:val="00224CE7"/>
    <w:rsid w:val="0022526D"/>
    <w:rsid w:val="00225FA4"/>
    <w:rsid w:val="00232A29"/>
    <w:rsid w:val="002349C1"/>
    <w:rsid w:val="00234DD3"/>
    <w:rsid w:val="0024071B"/>
    <w:rsid w:val="00243DF4"/>
    <w:rsid w:val="00245ABA"/>
    <w:rsid w:val="00246C8A"/>
    <w:rsid w:val="00246DF1"/>
    <w:rsid w:val="00247198"/>
    <w:rsid w:val="00247800"/>
    <w:rsid w:val="00252FE1"/>
    <w:rsid w:val="00253272"/>
    <w:rsid w:val="00255153"/>
    <w:rsid w:val="002579C6"/>
    <w:rsid w:val="00262C80"/>
    <w:rsid w:val="00263171"/>
    <w:rsid w:val="002644EA"/>
    <w:rsid w:val="00264FFF"/>
    <w:rsid w:val="00266599"/>
    <w:rsid w:val="00267C1C"/>
    <w:rsid w:val="00271B2F"/>
    <w:rsid w:val="00277C7B"/>
    <w:rsid w:val="0028086B"/>
    <w:rsid w:val="002824D2"/>
    <w:rsid w:val="0028716C"/>
    <w:rsid w:val="0029254D"/>
    <w:rsid w:val="002970C6"/>
    <w:rsid w:val="00297133"/>
    <w:rsid w:val="0029715F"/>
    <w:rsid w:val="002A3F7A"/>
    <w:rsid w:val="002A41FD"/>
    <w:rsid w:val="002A53A3"/>
    <w:rsid w:val="002B2F7B"/>
    <w:rsid w:val="002B32AE"/>
    <w:rsid w:val="002B4273"/>
    <w:rsid w:val="002B5A42"/>
    <w:rsid w:val="002C099C"/>
    <w:rsid w:val="002C0A83"/>
    <w:rsid w:val="002C1CFC"/>
    <w:rsid w:val="002C3094"/>
    <w:rsid w:val="002C43D8"/>
    <w:rsid w:val="002C4667"/>
    <w:rsid w:val="002C6ADF"/>
    <w:rsid w:val="002C74EA"/>
    <w:rsid w:val="002D293A"/>
    <w:rsid w:val="002E6506"/>
    <w:rsid w:val="002E7707"/>
    <w:rsid w:val="002F1D1D"/>
    <w:rsid w:val="002F2A41"/>
    <w:rsid w:val="002F2EEF"/>
    <w:rsid w:val="00301728"/>
    <w:rsid w:val="003059B6"/>
    <w:rsid w:val="00307621"/>
    <w:rsid w:val="003109B3"/>
    <w:rsid w:val="00310D33"/>
    <w:rsid w:val="00310DA1"/>
    <w:rsid w:val="00311A81"/>
    <w:rsid w:val="0031215A"/>
    <w:rsid w:val="003139A6"/>
    <w:rsid w:val="0032003C"/>
    <w:rsid w:val="00326262"/>
    <w:rsid w:val="00326469"/>
    <w:rsid w:val="003274FF"/>
    <w:rsid w:val="00330B9E"/>
    <w:rsid w:val="00333CA2"/>
    <w:rsid w:val="003448F5"/>
    <w:rsid w:val="00346E89"/>
    <w:rsid w:val="003478A5"/>
    <w:rsid w:val="003503E6"/>
    <w:rsid w:val="003504FB"/>
    <w:rsid w:val="0035086B"/>
    <w:rsid w:val="00352C03"/>
    <w:rsid w:val="003537FD"/>
    <w:rsid w:val="003550A6"/>
    <w:rsid w:val="003553CB"/>
    <w:rsid w:val="003610F5"/>
    <w:rsid w:val="00365736"/>
    <w:rsid w:val="003662EA"/>
    <w:rsid w:val="0036656D"/>
    <w:rsid w:val="00366DC9"/>
    <w:rsid w:val="00367285"/>
    <w:rsid w:val="0037157A"/>
    <w:rsid w:val="00371D85"/>
    <w:rsid w:val="00373A8A"/>
    <w:rsid w:val="003804F4"/>
    <w:rsid w:val="00384D05"/>
    <w:rsid w:val="003A447D"/>
    <w:rsid w:val="003A5613"/>
    <w:rsid w:val="003A73DF"/>
    <w:rsid w:val="003B32E6"/>
    <w:rsid w:val="003B47BC"/>
    <w:rsid w:val="003B6D76"/>
    <w:rsid w:val="003B6E09"/>
    <w:rsid w:val="003C6ABB"/>
    <w:rsid w:val="003D3652"/>
    <w:rsid w:val="003D49E7"/>
    <w:rsid w:val="003D7273"/>
    <w:rsid w:val="003E0088"/>
    <w:rsid w:val="003E2BCA"/>
    <w:rsid w:val="003E3AF1"/>
    <w:rsid w:val="003E3F1F"/>
    <w:rsid w:val="003E7CAA"/>
    <w:rsid w:val="003F1ABF"/>
    <w:rsid w:val="003F22DA"/>
    <w:rsid w:val="003F299D"/>
    <w:rsid w:val="003F4C1D"/>
    <w:rsid w:val="003F685C"/>
    <w:rsid w:val="003F74D9"/>
    <w:rsid w:val="00401D1C"/>
    <w:rsid w:val="00404D3C"/>
    <w:rsid w:val="00427488"/>
    <w:rsid w:val="00431C1A"/>
    <w:rsid w:val="00431E61"/>
    <w:rsid w:val="00433A70"/>
    <w:rsid w:val="004432B0"/>
    <w:rsid w:val="00444866"/>
    <w:rsid w:val="00447EC8"/>
    <w:rsid w:val="00450123"/>
    <w:rsid w:val="00450BAE"/>
    <w:rsid w:val="00450EDE"/>
    <w:rsid w:val="00453151"/>
    <w:rsid w:val="00453C59"/>
    <w:rsid w:val="00464A42"/>
    <w:rsid w:val="00465382"/>
    <w:rsid w:val="00471187"/>
    <w:rsid w:val="0047606A"/>
    <w:rsid w:val="00480080"/>
    <w:rsid w:val="00486C27"/>
    <w:rsid w:val="004879EF"/>
    <w:rsid w:val="00494FE6"/>
    <w:rsid w:val="004A19A8"/>
    <w:rsid w:val="004A1D97"/>
    <w:rsid w:val="004A3947"/>
    <w:rsid w:val="004B4DB6"/>
    <w:rsid w:val="004B5925"/>
    <w:rsid w:val="004D4637"/>
    <w:rsid w:val="004D5E6A"/>
    <w:rsid w:val="004D7481"/>
    <w:rsid w:val="004D786A"/>
    <w:rsid w:val="004E11CD"/>
    <w:rsid w:val="004E1CC2"/>
    <w:rsid w:val="004E2E19"/>
    <w:rsid w:val="004E4080"/>
    <w:rsid w:val="004E6C78"/>
    <w:rsid w:val="004E749D"/>
    <w:rsid w:val="004F4430"/>
    <w:rsid w:val="004F48D4"/>
    <w:rsid w:val="004F6CC9"/>
    <w:rsid w:val="00500B44"/>
    <w:rsid w:val="0050306F"/>
    <w:rsid w:val="00503E9B"/>
    <w:rsid w:val="00504FCA"/>
    <w:rsid w:val="00506A36"/>
    <w:rsid w:val="005127EC"/>
    <w:rsid w:val="00513AE5"/>
    <w:rsid w:val="00517BF3"/>
    <w:rsid w:val="00522856"/>
    <w:rsid w:val="00522F9D"/>
    <w:rsid w:val="00523D26"/>
    <w:rsid w:val="005247C8"/>
    <w:rsid w:val="005250B7"/>
    <w:rsid w:val="0053203A"/>
    <w:rsid w:val="00533765"/>
    <w:rsid w:val="00534253"/>
    <w:rsid w:val="00540D2C"/>
    <w:rsid w:val="00542840"/>
    <w:rsid w:val="005538FC"/>
    <w:rsid w:val="0055763E"/>
    <w:rsid w:val="00562634"/>
    <w:rsid w:val="00564667"/>
    <w:rsid w:val="00567570"/>
    <w:rsid w:val="00567915"/>
    <w:rsid w:val="005820E5"/>
    <w:rsid w:val="00582E3F"/>
    <w:rsid w:val="0058557D"/>
    <w:rsid w:val="005A0008"/>
    <w:rsid w:val="005A23BE"/>
    <w:rsid w:val="005B1059"/>
    <w:rsid w:val="005B5886"/>
    <w:rsid w:val="005B7B46"/>
    <w:rsid w:val="005C2165"/>
    <w:rsid w:val="005C3D4F"/>
    <w:rsid w:val="005D00EA"/>
    <w:rsid w:val="005D24F9"/>
    <w:rsid w:val="005E7140"/>
    <w:rsid w:val="005F20F1"/>
    <w:rsid w:val="005F484D"/>
    <w:rsid w:val="005F5244"/>
    <w:rsid w:val="005F7F6C"/>
    <w:rsid w:val="00600546"/>
    <w:rsid w:val="0061294A"/>
    <w:rsid w:val="00623EE3"/>
    <w:rsid w:val="00624D4D"/>
    <w:rsid w:val="00626FBC"/>
    <w:rsid w:val="00630ABF"/>
    <w:rsid w:val="0063123C"/>
    <w:rsid w:val="00634258"/>
    <w:rsid w:val="00635981"/>
    <w:rsid w:val="006365D0"/>
    <w:rsid w:val="006410BF"/>
    <w:rsid w:val="00641AC7"/>
    <w:rsid w:val="00642CC3"/>
    <w:rsid w:val="00644F4F"/>
    <w:rsid w:val="0066046A"/>
    <w:rsid w:val="00663601"/>
    <w:rsid w:val="00663F95"/>
    <w:rsid w:val="00665295"/>
    <w:rsid w:val="0066606C"/>
    <w:rsid w:val="00674785"/>
    <w:rsid w:val="00680C2D"/>
    <w:rsid w:val="00681C49"/>
    <w:rsid w:val="006830BB"/>
    <w:rsid w:val="0068410E"/>
    <w:rsid w:val="006877ED"/>
    <w:rsid w:val="0069179C"/>
    <w:rsid w:val="006955D7"/>
    <w:rsid w:val="00696163"/>
    <w:rsid w:val="00697B0A"/>
    <w:rsid w:val="006A0157"/>
    <w:rsid w:val="006A0791"/>
    <w:rsid w:val="006A120F"/>
    <w:rsid w:val="006A5631"/>
    <w:rsid w:val="006A686E"/>
    <w:rsid w:val="006C1849"/>
    <w:rsid w:val="006C547C"/>
    <w:rsid w:val="006C759B"/>
    <w:rsid w:val="006C7AA3"/>
    <w:rsid w:val="006D0988"/>
    <w:rsid w:val="006D3BB8"/>
    <w:rsid w:val="006D5B44"/>
    <w:rsid w:val="006E76B0"/>
    <w:rsid w:val="006F30C3"/>
    <w:rsid w:val="006F422F"/>
    <w:rsid w:val="006F555D"/>
    <w:rsid w:val="006F6E11"/>
    <w:rsid w:val="006F7597"/>
    <w:rsid w:val="00701DEE"/>
    <w:rsid w:val="00702450"/>
    <w:rsid w:val="00704785"/>
    <w:rsid w:val="00710797"/>
    <w:rsid w:val="0072093B"/>
    <w:rsid w:val="00726ECB"/>
    <w:rsid w:val="00736FDA"/>
    <w:rsid w:val="00740DD0"/>
    <w:rsid w:val="0074412C"/>
    <w:rsid w:val="00744954"/>
    <w:rsid w:val="00746680"/>
    <w:rsid w:val="00753CA8"/>
    <w:rsid w:val="0075556C"/>
    <w:rsid w:val="00761E19"/>
    <w:rsid w:val="00764A44"/>
    <w:rsid w:val="00766778"/>
    <w:rsid w:val="007667F0"/>
    <w:rsid w:val="0076695F"/>
    <w:rsid w:val="007707DA"/>
    <w:rsid w:val="00775A02"/>
    <w:rsid w:val="00775A57"/>
    <w:rsid w:val="00777A2A"/>
    <w:rsid w:val="00782D46"/>
    <w:rsid w:val="00783032"/>
    <w:rsid w:val="0078412E"/>
    <w:rsid w:val="00785464"/>
    <w:rsid w:val="00786278"/>
    <w:rsid w:val="00786F0C"/>
    <w:rsid w:val="00796E97"/>
    <w:rsid w:val="007A1E66"/>
    <w:rsid w:val="007A5817"/>
    <w:rsid w:val="007A74BB"/>
    <w:rsid w:val="007B2C34"/>
    <w:rsid w:val="007B34EA"/>
    <w:rsid w:val="007B49C1"/>
    <w:rsid w:val="007C0CBA"/>
    <w:rsid w:val="007C4C52"/>
    <w:rsid w:val="007C5415"/>
    <w:rsid w:val="007D4D42"/>
    <w:rsid w:val="007D660E"/>
    <w:rsid w:val="007D7056"/>
    <w:rsid w:val="007E7951"/>
    <w:rsid w:val="007F0F12"/>
    <w:rsid w:val="007F3D2E"/>
    <w:rsid w:val="007F3E50"/>
    <w:rsid w:val="007F7708"/>
    <w:rsid w:val="00801927"/>
    <w:rsid w:val="00803EE9"/>
    <w:rsid w:val="008125D0"/>
    <w:rsid w:val="008201EB"/>
    <w:rsid w:val="00824CEE"/>
    <w:rsid w:val="00824D9C"/>
    <w:rsid w:val="00827F02"/>
    <w:rsid w:val="00830B15"/>
    <w:rsid w:val="008320C9"/>
    <w:rsid w:val="008329FC"/>
    <w:rsid w:val="008361D6"/>
    <w:rsid w:val="008363C6"/>
    <w:rsid w:val="008423BA"/>
    <w:rsid w:val="00847D11"/>
    <w:rsid w:val="008509B8"/>
    <w:rsid w:val="00853E24"/>
    <w:rsid w:val="00855222"/>
    <w:rsid w:val="00857552"/>
    <w:rsid w:val="00862942"/>
    <w:rsid w:val="008656F6"/>
    <w:rsid w:val="008721B3"/>
    <w:rsid w:val="008738B5"/>
    <w:rsid w:val="00876CDE"/>
    <w:rsid w:val="008812F9"/>
    <w:rsid w:val="00882342"/>
    <w:rsid w:val="0088635B"/>
    <w:rsid w:val="00887BD6"/>
    <w:rsid w:val="00892151"/>
    <w:rsid w:val="008932E9"/>
    <w:rsid w:val="00894582"/>
    <w:rsid w:val="00896222"/>
    <w:rsid w:val="008A03D5"/>
    <w:rsid w:val="008A0B61"/>
    <w:rsid w:val="008A1725"/>
    <w:rsid w:val="008A1A83"/>
    <w:rsid w:val="008A6F58"/>
    <w:rsid w:val="008A7065"/>
    <w:rsid w:val="008B4DA0"/>
    <w:rsid w:val="008B56F5"/>
    <w:rsid w:val="008C2C42"/>
    <w:rsid w:val="008C4539"/>
    <w:rsid w:val="008C7CBC"/>
    <w:rsid w:val="008D064F"/>
    <w:rsid w:val="008D3F24"/>
    <w:rsid w:val="008E25E8"/>
    <w:rsid w:val="008E4FEA"/>
    <w:rsid w:val="008F44DA"/>
    <w:rsid w:val="008F7797"/>
    <w:rsid w:val="008F78D9"/>
    <w:rsid w:val="00901CD8"/>
    <w:rsid w:val="0090221C"/>
    <w:rsid w:val="00906164"/>
    <w:rsid w:val="009104EF"/>
    <w:rsid w:val="00911520"/>
    <w:rsid w:val="009170EC"/>
    <w:rsid w:val="00921627"/>
    <w:rsid w:val="00930C53"/>
    <w:rsid w:val="00931732"/>
    <w:rsid w:val="00933D53"/>
    <w:rsid w:val="0093473D"/>
    <w:rsid w:val="00942312"/>
    <w:rsid w:val="00944228"/>
    <w:rsid w:val="009453C2"/>
    <w:rsid w:val="009455D7"/>
    <w:rsid w:val="00945F56"/>
    <w:rsid w:val="00950033"/>
    <w:rsid w:val="00950AE4"/>
    <w:rsid w:val="00950DC5"/>
    <w:rsid w:val="00952ED3"/>
    <w:rsid w:val="00953B0E"/>
    <w:rsid w:val="0095473A"/>
    <w:rsid w:val="009570ED"/>
    <w:rsid w:val="00961043"/>
    <w:rsid w:val="009625BD"/>
    <w:rsid w:val="00962CC2"/>
    <w:rsid w:val="0096370D"/>
    <w:rsid w:val="00964CA5"/>
    <w:rsid w:val="00965733"/>
    <w:rsid w:val="00972910"/>
    <w:rsid w:val="00975418"/>
    <w:rsid w:val="00976839"/>
    <w:rsid w:val="009774E8"/>
    <w:rsid w:val="00977A47"/>
    <w:rsid w:val="00980247"/>
    <w:rsid w:val="00981625"/>
    <w:rsid w:val="009818CE"/>
    <w:rsid w:val="00982811"/>
    <w:rsid w:val="009828F0"/>
    <w:rsid w:val="00985BD3"/>
    <w:rsid w:val="00986992"/>
    <w:rsid w:val="00987A12"/>
    <w:rsid w:val="009A18D8"/>
    <w:rsid w:val="009A236E"/>
    <w:rsid w:val="009A2B7B"/>
    <w:rsid w:val="009A2B89"/>
    <w:rsid w:val="009B2591"/>
    <w:rsid w:val="009B3289"/>
    <w:rsid w:val="009C4661"/>
    <w:rsid w:val="009C4722"/>
    <w:rsid w:val="009C4FBD"/>
    <w:rsid w:val="009C5190"/>
    <w:rsid w:val="009C57E5"/>
    <w:rsid w:val="009C5DB9"/>
    <w:rsid w:val="009C6FF1"/>
    <w:rsid w:val="009C726B"/>
    <w:rsid w:val="009D29EF"/>
    <w:rsid w:val="009D3F05"/>
    <w:rsid w:val="009D3FC7"/>
    <w:rsid w:val="009D446D"/>
    <w:rsid w:val="009D4634"/>
    <w:rsid w:val="009D792F"/>
    <w:rsid w:val="009E2768"/>
    <w:rsid w:val="009E3699"/>
    <w:rsid w:val="009E78F5"/>
    <w:rsid w:val="009F2406"/>
    <w:rsid w:val="009F6751"/>
    <w:rsid w:val="00A01A8A"/>
    <w:rsid w:val="00A023D1"/>
    <w:rsid w:val="00A03D62"/>
    <w:rsid w:val="00A05E37"/>
    <w:rsid w:val="00A129C1"/>
    <w:rsid w:val="00A13D7A"/>
    <w:rsid w:val="00A23BD2"/>
    <w:rsid w:val="00A25339"/>
    <w:rsid w:val="00A3141A"/>
    <w:rsid w:val="00A322F0"/>
    <w:rsid w:val="00A334EB"/>
    <w:rsid w:val="00A3485D"/>
    <w:rsid w:val="00A350D9"/>
    <w:rsid w:val="00A36253"/>
    <w:rsid w:val="00A40CA1"/>
    <w:rsid w:val="00A4240C"/>
    <w:rsid w:val="00A51775"/>
    <w:rsid w:val="00A521DA"/>
    <w:rsid w:val="00A5281E"/>
    <w:rsid w:val="00A56C2A"/>
    <w:rsid w:val="00A56C63"/>
    <w:rsid w:val="00A56CD1"/>
    <w:rsid w:val="00A57CCF"/>
    <w:rsid w:val="00A6415E"/>
    <w:rsid w:val="00A6437D"/>
    <w:rsid w:val="00A649E9"/>
    <w:rsid w:val="00A67559"/>
    <w:rsid w:val="00A70257"/>
    <w:rsid w:val="00A70BE5"/>
    <w:rsid w:val="00A74F36"/>
    <w:rsid w:val="00A757A9"/>
    <w:rsid w:val="00A75A46"/>
    <w:rsid w:val="00A77BBE"/>
    <w:rsid w:val="00A82459"/>
    <w:rsid w:val="00A85332"/>
    <w:rsid w:val="00A93C67"/>
    <w:rsid w:val="00A94C44"/>
    <w:rsid w:val="00A9572A"/>
    <w:rsid w:val="00A97EB7"/>
    <w:rsid w:val="00A97F13"/>
    <w:rsid w:val="00AA1858"/>
    <w:rsid w:val="00AA4C3B"/>
    <w:rsid w:val="00AA4E0A"/>
    <w:rsid w:val="00AA525A"/>
    <w:rsid w:val="00AA557E"/>
    <w:rsid w:val="00AA5F0E"/>
    <w:rsid w:val="00AA69C4"/>
    <w:rsid w:val="00AA7B5A"/>
    <w:rsid w:val="00AB22C0"/>
    <w:rsid w:val="00AB4138"/>
    <w:rsid w:val="00AC3834"/>
    <w:rsid w:val="00AC7217"/>
    <w:rsid w:val="00AD2AA8"/>
    <w:rsid w:val="00AD535D"/>
    <w:rsid w:val="00AD5E34"/>
    <w:rsid w:val="00AE1832"/>
    <w:rsid w:val="00AE475A"/>
    <w:rsid w:val="00AE73FC"/>
    <w:rsid w:val="00AF0C80"/>
    <w:rsid w:val="00AF3150"/>
    <w:rsid w:val="00B03FB2"/>
    <w:rsid w:val="00B04444"/>
    <w:rsid w:val="00B051ED"/>
    <w:rsid w:val="00B05275"/>
    <w:rsid w:val="00B07542"/>
    <w:rsid w:val="00B25410"/>
    <w:rsid w:val="00B265E2"/>
    <w:rsid w:val="00B30828"/>
    <w:rsid w:val="00B34293"/>
    <w:rsid w:val="00B3671D"/>
    <w:rsid w:val="00B3698A"/>
    <w:rsid w:val="00B43138"/>
    <w:rsid w:val="00B437DA"/>
    <w:rsid w:val="00B464B4"/>
    <w:rsid w:val="00B47BE0"/>
    <w:rsid w:val="00B554B8"/>
    <w:rsid w:val="00B60851"/>
    <w:rsid w:val="00B64529"/>
    <w:rsid w:val="00B70950"/>
    <w:rsid w:val="00B72257"/>
    <w:rsid w:val="00B74B89"/>
    <w:rsid w:val="00B916F4"/>
    <w:rsid w:val="00B93BCD"/>
    <w:rsid w:val="00B93CCB"/>
    <w:rsid w:val="00B97927"/>
    <w:rsid w:val="00BA078F"/>
    <w:rsid w:val="00BA3D63"/>
    <w:rsid w:val="00BC0DDA"/>
    <w:rsid w:val="00BC161D"/>
    <w:rsid w:val="00BC38F3"/>
    <w:rsid w:val="00BC457E"/>
    <w:rsid w:val="00BC562E"/>
    <w:rsid w:val="00BC5DA5"/>
    <w:rsid w:val="00BE0FFF"/>
    <w:rsid w:val="00BF1E08"/>
    <w:rsid w:val="00BF6698"/>
    <w:rsid w:val="00BF69A6"/>
    <w:rsid w:val="00BF7DE3"/>
    <w:rsid w:val="00C0450B"/>
    <w:rsid w:val="00C05D7C"/>
    <w:rsid w:val="00C06CF9"/>
    <w:rsid w:val="00C07DA0"/>
    <w:rsid w:val="00C11F8B"/>
    <w:rsid w:val="00C13AEB"/>
    <w:rsid w:val="00C14499"/>
    <w:rsid w:val="00C15262"/>
    <w:rsid w:val="00C21044"/>
    <w:rsid w:val="00C217B9"/>
    <w:rsid w:val="00C21F1A"/>
    <w:rsid w:val="00C22235"/>
    <w:rsid w:val="00C23585"/>
    <w:rsid w:val="00C245FC"/>
    <w:rsid w:val="00C265A3"/>
    <w:rsid w:val="00C32EDC"/>
    <w:rsid w:val="00C3469A"/>
    <w:rsid w:val="00C353AA"/>
    <w:rsid w:val="00C416AE"/>
    <w:rsid w:val="00C41C9A"/>
    <w:rsid w:val="00C42196"/>
    <w:rsid w:val="00C43592"/>
    <w:rsid w:val="00C51A74"/>
    <w:rsid w:val="00C574E5"/>
    <w:rsid w:val="00C576E9"/>
    <w:rsid w:val="00C642EA"/>
    <w:rsid w:val="00C6603D"/>
    <w:rsid w:val="00C7539E"/>
    <w:rsid w:val="00C8412B"/>
    <w:rsid w:val="00C86988"/>
    <w:rsid w:val="00C86BCA"/>
    <w:rsid w:val="00C86E81"/>
    <w:rsid w:val="00C87782"/>
    <w:rsid w:val="00C92210"/>
    <w:rsid w:val="00C92AA6"/>
    <w:rsid w:val="00C92DB7"/>
    <w:rsid w:val="00C932E4"/>
    <w:rsid w:val="00C95802"/>
    <w:rsid w:val="00CA0670"/>
    <w:rsid w:val="00CA2859"/>
    <w:rsid w:val="00CA3B75"/>
    <w:rsid w:val="00CB4223"/>
    <w:rsid w:val="00CB42CC"/>
    <w:rsid w:val="00CB4615"/>
    <w:rsid w:val="00CB7497"/>
    <w:rsid w:val="00CB7BB7"/>
    <w:rsid w:val="00CC4550"/>
    <w:rsid w:val="00CC5D6E"/>
    <w:rsid w:val="00CC6DF1"/>
    <w:rsid w:val="00CD13FB"/>
    <w:rsid w:val="00CD1DBB"/>
    <w:rsid w:val="00CD2715"/>
    <w:rsid w:val="00CD33AD"/>
    <w:rsid w:val="00CD51D3"/>
    <w:rsid w:val="00CD77E0"/>
    <w:rsid w:val="00CE09AC"/>
    <w:rsid w:val="00CE2F49"/>
    <w:rsid w:val="00CE38A6"/>
    <w:rsid w:val="00CE77A6"/>
    <w:rsid w:val="00CF1187"/>
    <w:rsid w:val="00CF1FF6"/>
    <w:rsid w:val="00CF2EF0"/>
    <w:rsid w:val="00CF418F"/>
    <w:rsid w:val="00CF4DA1"/>
    <w:rsid w:val="00CF5CD1"/>
    <w:rsid w:val="00CF602E"/>
    <w:rsid w:val="00CF7C87"/>
    <w:rsid w:val="00CF7D40"/>
    <w:rsid w:val="00D0380E"/>
    <w:rsid w:val="00D12A07"/>
    <w:rsid w:val="00D236D9"/>
    <w:rsid w:val="00D23F9F"/>
    <w:rsid w:val="00D25FE4"/>
    <w:rsid w:val="00D2666E"/>
    <w:rsid w:val="00D319C5"/>
    <w:rsid w:val="00D322CF"/>
    <w:rsid w:val="00D32F3D"/>
    <w:rsid w:val="00D32F66"/>
    <w:rsid w:val="00D337E3"/>
    <w:rsid w:val="00D34429"/>
    <w:rsid w:val="00D37784"/>
    <w:rsid w:val="00D37D43"/>
    <w:rsid w:val="00D402F6"/>
    <w:rsid w:val="00D40FFD"/>
    <w:rsid w:val="00D4235C"/>
    <w:rsid w:val="00D45175"/>
    <w:rsid w:val="00D526CC"/>
    <w:rsid w:val="00D53546"/>
    <w:rsid w:val="00D61D37"/>
    <w:rsid w:val="00D71FFD"/>
    <w:rsid w:val="00D7677B"/>
    <w:rsid w:val="00D83241"/>
    <w:rsid w:val="00D8422C"/>
    <w:rsid w:val="00D916FC"/>
    <w:rsid w:val="00D91C4E"/>
    <w:rsid w:val="00D92320"/>
    <w:rsid w:val="00D9487C"/>
    <w:rsid w:val="00D962D2"/>
    <w:rsid w:val="00D97FAE"/>
    <w:rsid w:val="00DB2516"/>
    <w:rsid w:val="00DB354B"/>
    <w:rsid w:val="00DB411C"/>
    <w:rsid w:val="00DB4B99"/>
    <w:rsid w:val="00DC1194"/>
    <w:rsid w:val="00DC38EC"/>
    <w:rsid w:val="00DC413C"/>
    <w:rsid w:val="00DC4C4E"/>
    <w:rsid w:val="00DC4E9F"/>
    <w:rsid w:val="00DC53A2"/>
    <w:rsid w:val="00DC7CCF"/>
    <w:rsid w:val="00DD041F"/>
    <w:rsid w:val="00DD2148"/>
    <w:rsid w:val="00DD2A2A"/>
    <w:rsid w:val="00DD4B6E"/>
    <w:rsid w:val="00DD4C47"/>
    <w:rsid w:val="00DD543E"/>
    <w:rsid w:val="00DD62B2"/>
    <w:rsid w:val="00DE1A76"/>
    <w:rsid w:val="00DE47A6"/>
    <w:rsid w:val="00DE5791"/>
    <w:rsid w:val="00DE69B1"/>
    <w:rsid w:val="00DF1932"/>
    <w:rsid w:val="00DF6934"/>
    <w:rsid w:val="00DF7A6E"/>
    <w:rsid w:val="00E013A3"/>
    <w:rsid w:val="00E0268D"/>
    <w:rsid w:val="00E10AD6"/>
    <w:rsid w:val="00E1553C"/>
    <w:rsid w:val="00E17235"/>
    <w:rsid w:val="00E227C7"/>
    <w:rsid w:val="00E23FA2"/>
    <w:rsid w:val="00E27171"/>
    <w:rsid w:val="00E300C3"/>
    <w:rsid w:val="00E30886"/>
    <w:rsid w:val="00E30A25"/>
    <w:rsid w:val="00E30D32"/>
    <w:rsid w:val="00E31BA7"/>
    <w:rsid w:val="00E35184"/>
    <w:rsid w:val="00E354D6"/>
    <w:rsid w:val="00E42F5C"/>
    <w:rsid w:val="00E46F1B"/>
    <w:rsid w:val="00E471DE"/>
    <w:rsid w:val="00E50CD6"/>
    <w:rsid w:val="00E5550E"/>
    <w:rsid w:val="00E604C6"/>
    <w:rsid w:val="00E6235F"/>
    <w:rsid w:val="00E63203"/>
    <w:rsid w:val="00E6373A"/>
    <w:rsid w:val="00E63A60"/>
    <w:rsid w:val="00E63DF1"/>
    <w:rsid w:val="00E7191B"/>
    <w:rsid w:val="00E86824"/>
    <w:rsid w:val="00E93251"/>
    <w:rsid w:val="00E9369F"/>
    <w:rsid w:val="00E9658D"/>
    <w:rsid w:val="00E971EB"/>
    <w:rsid w:val="00EA2DCE"/>
    <w:rsid w:val="00EA48BE"/>
    <w:rsid w:val="00EB6B23"/>
    <w:rsid w:val="00EC2294"/>
    <w:rsid w:val="00EC3C67"/>
    <w:rsid w:val="00EC725B"/>
    <w:rsid w:val="00EC757A"/>
    <w:rsid w:val="00ED0DF3"/>
    <w:rsid w:val="00ED128D"/>
    <w:rsid w:val="00ED7F4D"/>
    <w:rsid w:val="00EE0771"/>
    <w:rsid w:val="00EE48E3"/>
    <w:rsid w:val="00EE53A0"/>
    <w:rsid w:val="00EE66AD"/>
    <w:rsid w:val="00EE6EA7"/>
    <w:rsid w:val="00EF1894"/>
    <w:rsid w:val="00EF2463"/>
    <w:rsid w:val="00EF2AE0"/>
    <w:rsid w:val="00EF4892"/>
    <w:rsid w:val="00EF594C"/>
    <w:rsid w:val="00F01D98"/>
    <w:rsid w:val="00F1200C"/>
    <w:rsid w:val="00F16F92"/>
    <w:rsid w:val="00F24E2E"/>
    <w:rsid w:val="00F24E45"/>
    <w:rsid w:val="00F3218B"/>
    <w:rsid w:val="00F40C59"/>
    <w:rsid w:val="00F456E1"/>
    <w:rsid w:val="00F46F1E"/>
    <w:rsid w:val="00F47AEA"/>
    <w:rsid w:val="00F47B2C"/>
    <w:rsid w:val="00F52025"/>
    <w:rsid w:val="00F55F1E"/>
    <w:rsid w:val="00F612C1"/>
    <w:rsid w:val="00F62B24"/>
    <w:rsid w:val="00F7206B"/>
    <w:rsid w:val="00F72B7F"/>
    <w:rsid w:val="00F73EA6"/>
    <w:rsid w:val="00F7523E"/>
    <w:rsid w:val="00F81D34"/>
    <w:rsid w:val="00F823C6"/>
    <w:rsid w:val="00F84AA9"/>
    <w:rsid w:val="00F854DC"/>
    <w:rsid w:val="00F910E8"/>
    <w:rsid w:val="00F93FAB"/>
    <w:rsid w:val="00F948A1"/>
    <w:rsid w:val="00F968A1"/>
    <w:rsid w:val="00F96DF1"/>
    <w:rsid w:val="00FA2D07"/>
    <w:rsid w:val="00FA2FA5"/>
    <w:rsid w:val="00FB4630"/>
    <w:rsid w:val="00FB5AC2"/>
    <w:rsid w:val="00FB70BD"/>
    <w:rsid w:val="00FC4269"/>
    <w:rsid w:val="00FC4DC2"/>
    <w:rsid w:val="00FC5AD9"/>
    <w:rsid w:val="00FC659E"/>
    <w:rsid w:val="00FD067C"/>
    <w:rsid w:val="00FD2BFC"/>
    <w:rsid w:val="00FD6668"/>
    <w:rsid w:val="00FE43B1"/>
    <w:rsid w:val="00FF02DE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11C1C"/>
  <w15:docId w15:val="{0014676F-B563-4B17-AC57-7EE89CB5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bg-BG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07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33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A70"/>
  </w:style>
  <w:style w:type="character" w:styleId="PageNumber">
    <w:name w:val="page number"/>
    <w:basedOn w:val="DefaultParagraphFont"/>
    <w:rsid w:val="00433A70"/>
  </w:style>
  <w:style w:type="paragraph" w:styleId="BodyText">
    <w:name w:val="Body Text"/>
    <w:basedOn w:val="Normal"/>
    <w:link w:val="BodyTextChar"/>
    <w:uiPriority w:val="99"/>
    <w:rsid w:val="0093473D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rsid w:val="0093473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5332"/>
    <w:rPr>
      <w:rFonts w:ascii="Tahoma" w:hAnsi="Tahoma" w:cs="Tahoma"/>
      <w:sz w:val="16"/>
      <w:szCs w:val="16"/>
      <w:lang w:eastAsia="zh-CN"/>
    </w:rPr>
  </w:style>
  <w:style w:type="character" w:customStyle="1" w:styleId="Heading2Char">
    <w:name w:val="Heading 2 Char"/>
    <w:link w:val="Heading2"/>
    <w:uiPriority w:val="9"/>
    <w:rsid w:val="00BA078F"/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6C7AA3"/>
    <w:pPr>
      <w:ind w:left="720"/>
      <w:contextualSpacing/>
    </w:pPr>
    <w:rPr>
      <w:rFonts w:eastAsia="Calibri"/>
      <w:lang w:val="en-US" w:eastAsia="en-US"/>
    </w:rPr>
  </w:style>
  <w:style w:type="table" w:styleId="TableGrid">
    <w:name w:val="Table Grid"/>
    <w:basedOn w:val="TableNormal"/>
    <w:uiPriority w:val="39"/>
    <w:rsid w:val="006C7AA3"/>
    <w:rPr>
      <w:rFonts w:ascii="Times New Roman" w:eastAsia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a43">
    <w:name w:val="al_a43"/>
    <w:rsid w:val="00A57CCF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57CC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57CC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75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23E"/>
    <w:rPr>
      <w:sz w:val="22"/>
      <w:szCs w:val="22"/>
    </w:rPr>
  </w:style>
  <w:style w:type="paragraph" w:customStyle="1" w:styleId="CharCharCharCharCharChar">
    <w:name w:val="Char Char Знак Char Char Char Char"/>
    <w:basedOn w:val="Normal"/>
    <w:rsid w:val="00215AF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0">
    <w:name w:val="Char Char Знак Char Char Char Char"/>
    <w:basedOn w:val="Normal"/>
    <w:rsid w:val="00040FFF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rsid w:val="008575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">
    <w:name w:val="m"/>
    <w:basedOn w:val="Normal"/>
    <w:rsid w:val="009625BD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27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6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564D-A4E9-4910-82DC-60426937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556Rakadjiev</dc:creator>
  <cp:lastModifiedBy>Evstatiy Evstatiev</cp:lastModifiedBy>
  <cp:revision>6</cp:revision>
  <cp:lastPrinted>2021-07-27T08:07:00Z</cp:lastPrinted>
  <dcterms:created xsi:type="dcterms:W3CDTF">2021-07-28T11:07:00Z</dcterms:created>
  <dcterms:modified xsi:type="dcterms:W3CDTF">2021-07-29T09:29:00Z</dcterms:modified>
</cp:coreProperties>
</file>